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AB0" w:rsidRPr="00176AB0" w:rsidRDefault="00176AB0" w:rsidP="00176AB0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176AB0" w:rsidRPr="00176AB0" w:rsidRDefault="00176AB0" w:rsidP="00176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76AB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E24B02" w:rsidRDefault="00176AB0" w:rsidP="00E24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76AB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«Средняя общеобразовательная школа №4 с. Серноводское»</w:t>
      </w:r>
    </w:p>
    <w:p w:rsidR="002F06D5" w:rsidRDefault="00176AB0" w:rsidP="00E24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176AB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Серноводского</w:t>
      </w:r>
      <w:proofErr w:type="spellEnd"/>
      <w:r w:rsidRPr="00176AB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м</w:t>
      </w:r>
      <w:r w:rsidR="00E24B0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униципального района</w:t>
      </w:r>
      <w:r w:rsidRPr="00176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2F06D5" w:rsidRDefault="002F06D5" w:rsidP="00E24B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06D5" w:rsidRDefault="002F06D5" w:rsidP="00DC04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0496" w:rsidRPr="00E53A9A" w:rsidRDefault="002F06D5" w:rsidP="002F06D5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Cambria"/>
          <w:b/>
          <w:bCs/>
          <w:color w:val="2F5496" w:themeColor="accent5" w:themeShade="BF"/>
          <w:sz w:val="44"/>
          <w:szCs w:val="24"/>
          <w:lang w:eastAsia="ru-RU"/>
        </w:rPr>
      </w:pPr>
      <w:r w:rsidRPr="00E53A9A">
        <w:rPr>
          <w:rFonts w:ascii="Cambria" w:eastAsia="Times New Roman" w:hAnsi="Cambria" w:cs="Cambria"/>
          <w:b/>
          <w:bCs/>
          <w:color w:val="2F5496" w:themeColor="accent5" w:themeShade="BF"/>
          <w:sz w:val="44"/>
          <w:szCs w:val="24"/>
          <w:lang w:eastAsia="ru-RU"/>
        </w:rPr>
        <w:t xml:space="preserve">Открытый урок </w:t>
      </w:r>
    </w:p>
    <w:p w:rsidR="002F06D5" w:rsidRPr="002F06D5" w:rsidRDefault="002F06D5" w:rsidP="002F06D5">
      <w:pPr>
        <w:shd w:val="clear" w:color="auto" w:fill="FFFFFF"/>
        <w:spacing w:after="0" w:line="240" w:lineRule="auto"/>
        <w:jc w:val="center"/>
        <w:rPr>
          <w:rFonts w:ascii="Modern No. 20" w:eastAsia="Times New Roman" w:hAnsi="Modern No. 20" w:cs="Times New Roman"/>
          <w:b/>
          <w:bCs/>
          <w:color w:val="2F5496" w:themeColor="accent5" w:themeShade="BF"/>
          <w:sz w:val="44"/>
          <w:szCs w:val="24"/>
          <w:lang w:eastAsia="ru-RU"/>
        </w:rPr>
      </w:pPr>
      <w:r w:rsidRPr="00E53A9A">
        <w:rPr>
          <w:rFonts w:ascii="Cambria" w:eastAsia="Times New Roman" w:hAnsi="Cambria" w:cs="Cambria"/>
          <w:b/>
          <w:bCs/>
          <w:color w:val="2F5496" w:themeColor="accent5" w:themeShade="BF"/>
          <w:sz w:val="44"/>
          <w:szCs w:val="24"/>
          <w:lang w:eastAsia="ru-RU"/>
        </w:rPr>
        <w:t>в рамках недели биологии</w:t>
      </w:r>
      <w:r w:rsidRPr="002F06D5">
        <w:rPr>
          <w:rFonts w:ascii="Cambria" w:eastAsia="Times New Roman" w:hAnsi="Cambria" w:cs="Cambria"/>
          <w:b/>
          <w:bCs/>
          <w:color w:val="2F5496" w:themeColor="accent5" w:themeShade="BF"/>
          <w:sz w:val="44"/>
          <w:szCs w:val="24"/>
          <w:lang w:eastAsia="ru-RU"/>
        </w:rPr>
        <w:t xml:space="preserve"> на</w:t>
      </w:r>
      <w:r w:rsidRPr="002F06D5">
        <w:rPr>
          <w:rFonts w:ascii="Modern No. 20" w:eastAsia="Times New Roman" w:hAnsi="Modern No. 20" w:cs="Times New Roman"/>
          <w:b/>
          <w:bCs/>
          <w:color w:val="2F5496" w:themeColor="accent5" w:themeShade="BF"/>
          <w:sz w:val="44"/>
          <w:szCs w:val="24"/>
          <w:lang w:eastAsia="ru-RU"/>
        </w:rPr>
        <w:t xml:space="preserve"> </w:t>
      </w:r>
      <w:r w:rsidRPr="002F06D5">
        <w:rPr>
          <w:rFonts w:ascii="Cambria" w:eastAsia="Times New Roman" w:hAnsi="Cambria" w:cs="Cambria"/>
          <w:b/>
          <w:bCs/>
          <w:color w:val="2F5496" w:themeColor="accent5" w:themeShade="BF"/>
          <w:sz w:val="44"/>
          <w:szCs w:val="24"/>
          <w:lang w:eastAsia="ru-RU"/>
        </w:rPr>
        <w:t>тему</w:t>
      </w:r>
      <w:r w:rsidRPr="002F06D5">
        <w:rPr>
          <w:rFonts w:ascii="Modern No. 20" w:eastAsia="Times New Roman" w:hAnsi="Modern No. 20" w:cs="Times New Roman"/>
          <w:b/>
          <w:bCs/>
          <w:color w:val="2F5496" w:themeColor="accent5" w:themeShade="BF"/>
          <w:sz w:val="44"/>
          <w:szCs w:val="24"/>
          <w:lang w:eastAsia="ru-RU"/>
        </w:rPr>
        <w:t xml:space="preserve">: </w:t>
      </w:r>
    </w:p>
    <w:p w:rsidR="00E53A9A" w:rsidRDefault="00DC0496" w:rsidP="002F06D5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Cambria"/>
          <w:b/>
          <w:color w:val="2F5496" w:themeColor="accent5" w:themeShade="BF"/>
          <w:sz w:val="52"/>
          <w:szCs w:val="24"/>
          <w:lang w:eastAsia="ru-RU"/>
        </w:rPr>
      </w:pPr>
      <w:r>
        <w:rPr>
          <w:rFonts w:ascii="Modern No. 20" w:eastAsia="Times New Roman" w:hAnsi="Modern No. 20" w:cs="Times New Roman"/>
          <w:b/>
          <w:bCs/>
          <w:color w:val="002060"/>
          <w:sz w:val="72"/>
          <w:szCs w:val="24"/>
          <w:lang w:eastAsia="ru-RU"/>
        </w:rPr>
        <w:t xml:space="preserve"> </w:t>
      </w:r>
      <w:r w:rsidR="002F06D5" w:rsidRPr="00E53A9A">
        <w:rPr>
          <w:rFonts w:ascii="Cambria" w:eastAsia="Times New Roman" w:hAnsi="Cambria" w:cs="Cambria"/>
          <w:b/>
          <w:color w:val="2F5496" w:themeColor="accent5" w:themeShade="BF"/>
          <w:sz w:val="52"/>
          <w:szCs w:val="24"/>
          <w:lang w:eastAsia="ru-RU"/>
        </w:rPr>
        <w:t>Рибосомы.</w:t>
      </w:r>
      <w:r w:rsidRPr="00E53A9A">
        <w:rPr>
          <w:rFonts w:ascii="Cambria" w:eastAsia="Times New Roman" w:hAnsi="Cambria" w:cs="Cambria"/>
          <w:b/>
          <w:color w:val="2F5496" w:themeColor="accent5" w:themeShade="BF"/>
          <w:sz w:val="52"/>
          <w:szCs w:val="24"/>
          <w:lang w:eastAsia="ru-RU"/>
        </w:rPr>
        <w:t xml:space="preserve"> </w:t>
      </w:r>
      <w:r w:rsidR="002F06D5" w:rsidRPr="00E53A9A">
        <w:rPr>
          <w:rFonts w:ascii="Cambria" w:eastAsia="Times New Roman" w:hAnsi="Cambria" w:cs="Cambria"/>
          <w:b/>
          <w:color w:val="2F5496" w:themeColor="accent5" w:themeShade="BF"/>
          <w:sz w:val="52"/>
          <w:szCs w:val="24"/>
          <w:lang w:eastAsia="ru-RU"/>
        </w:rPr>
        <w:t xml:space="preserve">Ядро. </w:t>
      </w:r>
    </w:p>
    <w:p w:rsidR="002F06D5" w:rsidRPr="002F06D5" w:rsidRDefault="002F06D5" w:rsidP="002F06D5">
      <w:pPr>
        <w:shd w:val="clear" w:color="auto" w:fill="FFFFFF"/>
        <w:spacing w:after="0" w:line="240" w:lineRule="auto"/>
        <w:jc w:val="center"/>
        <w:rPr>
          <w:rFonts w:ascii="Modern No. 20" w:eastAsia="Times New Roman" w:hAnsi="Modern No. 20" w:cs="Times New Roman"/>
          <w:color w:val="002060"/>
          <w:sz w:val="52"/>
          <w:szCs w:val="24"/>
          <w:lang w:eastAsia="ru-RU"/>
        </w:rPr>
      </w:pPr>
      <w:r w:rsidRPr="00E53A9A">
        <w:rPr>
          <w:rFonts w:ascii="Cambria" w:eastAsia="Times New Roman" w:hAnsi="Cambria" w:cs="Cambria"/>
          <w:b/>
          <w:color w:val="2F5496" w:themeColor="accent5" w:themeShade="BF"/>
          <w:sz w:val="52"/>
          <w:szCs w:val="24"/>
          <w:lang w:eastAsia="ru-RU"/>
        </w:rPr>
        <w:t>Эндоплазматическая сеть</w:t>
      </w:r>
      <w:r w:rsidRPr="002F06D5">
        <w:rPr>
          <w:rFonts w:ascii="Modern No. 20" w:eastAsia="Times New Roman" w:hAnsi="Modern No. 20" w:cs="Times New Roman"/>
          <w:b/>
          <w:bCs/>
          <w:color w:val="2F5496" w:themeColor="accent5" w:themeShade="BF"/>
          <w:sz w:val="52"/>
          <w:szCs w:val="24"/>
          <w:lang w:eastAsia="ru-RU"/>
        </w:rPr>
        <w:t>.</w:t>
      </w:r>
    </w:p>
    <w:p w:rsidR="00DC0496" w:rsidRPr="00E53A9A" w:rsidRDefault="002F06D5" w:rsidP="00DC04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8"/>
          <w:szCs w:val="24"/>
          <w:lang w:eastAsia="ru-RU"/>
        </w:rPr>
      </w:pPr>
      <w:r w:rsidRPr="00E53A9A">
        <w:rPr>
          <w:rFonts w:ascii="Calibri" w:eastAsia="Times New Roman" w:hAnsi="Calibri" w:cs="Times New Roman"/>
          <w:b/>
          <w:color w:val="FF0000"/>
          <w:sz w:val="52"/>
          <w:szCs w:val="28"/>
          <w:lang w:eastAsia="ru-RU"/>
        </w:rPr>
        <w:t>10</w:t>
      </w:r>
      <w:r w:rsidRPr="002F06D5">
        <w:rPr>
          <w:rFonts w:ascii="Modern No. 20" w:eastAsia="Times New Roman" w:hAnsi="Modern No. 20" w:cs="Times New Roman"/>
          <w:b/>
          <w:color w:val="FF0000"/>
          <w:sz w:val="52"/>
          <w:szCs w:val="28"/>
          <w:lang w:eastAsia="ru-RU"/>
        </w:rPr>
        <w:t xml:space="preserve"> </w:t>
      </w:r>
      <w:r w:rsidRPr="002F06D5">
        <w:rPr>
          <w:rFonts w:ascii="Cambria" w:eastAsia="Times New Roman" w:hAnsi="Cambria" w:cs="Cambria"/>
          <w:b/>
          <w:color w:val="FF0000"/>
          <w:sz w:val="52"/>
          <w:szCs w:val="28"/>
          <w:lang w:eastAsia="ru-RU"/>
        </w:rPr>
        <w:t>класс</w:t>
      </w:r>
      <w:r w:rsidR="00176AB0" w:rsidRPr="00E53A9A">
        <w:rPr>
          <w:rFonts w:ascii="Times New Roman" w:eastAsia="Times New Roman" w:hAnsi="Times New Roman" w:cs="Times New Roman"/>
          <w:b/>
          <w:color w:val="FF0000"/>
          <w:sz w:val="18"/>
          <w:szCs w:val="24"/>
          <w:lang w:eastAsia="ru-RU"/>
        </w:rPr>
        <w:t xml:space="preserve">    </w:t>
      </w:r>
    </w:p>
    <w:p w:rsidR="00DC0496" w:rsidRDefault="00DC0496" w:rsidP="00DC04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4"/>
          <w:lang w:eastAsia="ru-RU"/>
        </w:rPr>
      </w:pPr>
    </w:p>
    <w:p w:rsidR="00176AB0" w:rsidRPr="00DC0496" w:rsidRDefault="00DC0496" w:rsidP="00DC0496">
      <w:pPr>
        <w:spacing w:after="0" w:line="240" w:lineRule="auto"/>
        <w:jc w:val="center"/>
        <w:rPr>
          <w:rFonts w:ascii="Modern No. 20" w:eastAsia="Times New Roman" w:hAnsi="Modern No. 20" w:cs="Times New Roman"/>
          <w:b/>
          <w:color w:val="FF0000"/>
          <w:sz w:val="7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85740" cy="2171700"/>
            <wp:effectExtent l="0" t="0" r="0" b="0"/>
            <wp:docPr id="15" name="Рисунок 15" descr="C:\Users\Админ\AppData\Local\Microsoft\Windows\INetCache\Content.Word\167481978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AppData\Local\Microsoft\Windows\INetCache\Content.Word\1674819785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8" t="28431" r="2099" b="12424"/>
                    <a:stretch/>
                  </pic:blipFill>
                  <pic:spPr bwMode="auto">
                    <a:xfrm>
                      <a:off x="0" y="0"/>
                      <a:ext cx="5286745" cy="2172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6AB0" w:rsidRPr="00DC0496">
        <w:rPr>
          <w:rFonts w:ascii="Times New Roman" w:eastAsia="Times New Roman" w:hAnsi="Times New Roman" w:cs="Times New Roman"/>
          <w:b/>
          <w:color w:val="FF0000"/>
          <w:sz w:val="20"/>
          <w:szCs w:val="24"/>
          <w:lang w:eastAsia="ru-RU"/>
        </w:rPr>
        <w:t xml:space="preserve">            </w:t>
      </w:r>
    </w:p>
    <w:p w:rsidR="00DC0496" w:rsidRDefault="00176AB0" w:rsidP="00176A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6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</w:p>
    <w:p w:rsidR="00176AB0" w:rsidRPr="00DC0496" w:rsidRDefault="00DC0496" w:rsidP="00DC0496">
      <w:pPr>
        <w:tabs>
          <w:tab w:val="left" w:pos="198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4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6896FE" wp14:editId="70756809">
            <wp:extent cx="5962650" cy="2924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6AB0" w:rsidRPr="00176AB0" w:rsidRDefault="00E53A9A" w:rsidP="00E53A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 xml:space="preserve">                       </w:t>
      </w:r>
      <w:r w:rsidR="005210C5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>У</w:t>
      </w:r>
      <w:bookmarkStart w:id="0" w:name="_GoBack"/>
      <w:bookmarkEnd w:id="0"/>
      <w:r w:rsidR="00176AB0"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>читель биологии-</w:t>
      </w:r>
      <w:proofErr w:type="spellStart"/>
      <w:r w:rsidR="00176AB0"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>Хажиева</w:t>
      </w:r>
      <w:proofErr w:type="spellEnd"/>
      <w:r w:rsidR="00176AB0"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 xml:space="preserve"> </w:t>
      </w:r>
      <w:proofErr w:type="spellStart"/>
      <w:r w:rsidR="00176AB0"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>Зура</w:t>
      </w:r>
      <w:proofErr w:type="spellEnd"/>
      <w:r w:rsidR="00176AB0"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 xml:space="preserve"> </w:t>
      </w:r>
      <w:proofErr w:type="spellStart"/>
      <w:r w:rsidR="00176AB0" w:rsidRPr="00176AB0">
        <w:rPr>
          <w:rFonts w:ascii="Times New Roman" w:eastAsia="Times New Roman" w:hAnsi="Times New Roman" w:cs="Times New Roman"/>
          <w:b/>
          <w:color w:val="244061"/>
          <w:sz w:val="32"/>
          <w:szCs w:val="24"/>
          <w:lang w:eastAsia="ru-RU"/>
        </w:rPr>
        <w:t>Джунидовна</w:t>
      </w:r>
      <w:proofErr w:type="spellEnd"/>
    </w:p>
    <w:p w:rsidR="00176AB0" w:rsidRPr="00176AB0" w:rsidRDefault="00176AB0" w:rsidP="00176A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6AB0" w:rsidRPr="00176AB0" w:rsidRDefault="00176AB0" w:rsidP="00176A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6AB0" w:rsidRPr="00E53A9A" w:rsidRDefault="00E53A9A" w:rsidP="00176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4"/>
          <w:lang w:eastAsia="ru-RU"/>
        </w:rPr>
        <w:t>СЕРНОВОДСК-</w:t>
      </w:r>
      <w:r w:rsidR="00176AB0" w:rsidRPr="00E53A9A">
        <w:rPr>
          <w:rFonts w:ascii="Times New Roman" w:eastAsia="Times New Roman" w:hAnsi="Times New Roman" w:cs="Times New Roman"/>
          <w:b/>
          <w:color w:val="1F497D"/>
          <w:sz w:val="28"/>
          <w:szCs w:val="24"/>
          <w:lang w:eastAsia="ru-RU"/>
        </w:rPr>
        <w:t>2023г.</w:t>
      </w:r>
    </w:p>
    <w:p w:rsidR="006003C6" w:rsidRDefault="006003C6" w:rsidP="005944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44C0" w:rsidRPr="005944C0" w:rsidRDefault="005944C0" w:rsidP="005944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Класс-10</w:t>
      </w:r>
    </w:p>
    <w:p w:rsidR="005944C0" w:rsidRPr="005944C0" w:rsidRDefault="005944C0" w:rsidP="005944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Предмет-биология</w:t>
      </w:r>
    </w:p>
    <w:p w:rsidR="005944C0" w:rsidRPr="005944C0" w:rsidRDefault="005944C0" w:rsidP="005944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проведения-</w:t>
      </w:r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  <w:t>__________</w:t>
      </w:r>
    </w:p>
    <w:p w:rsidR="005944C0" w:rsidRPr="005944C0" w:rsidRDefault="005944C0" w:rsidP="005944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Учитель-</w:t>
      </w:r>
      <w:proofErr w:type="spellStart"/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Хажиева</w:t>
      </w:r>
      <w:proofErr w:type="spellEnd"/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З.Д.</w:t>
      </w:r>
    </w:p>
    <w:p w:rsidR="00E53A9A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</w:t>
      </w:r>
      <w:r w:rsidR="00E53A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</w:t>
      </w:r>
    </w:p>
    <w:p w:rsidR="005944C0" w:rsidRPr="005944C0" w:rsidRDefault="00E53A9A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</w:t>
      </w:r>
      <w:r w:rsidR="005944C0" w:rsidRPr="005944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Тема: Рибосомы. Ядро.</w:t>
      </w:r>
      <w:r w:rsidR="005944C0" w:rsidRPr="005944C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5944C0" w:rsidRPr="005944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Эндоплазматическая сеть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944C0">
        <w:rPr>
          <w:rFonts w:ascii="Times New Roman" w:eastAsia="Times New Roman" w:hAnsi="Times New Roman" w:cs="Times New Roman"/>
          <w:b/>
          <w:iCs/>
          <w:spacing w:val="15"/>
          <w:sz w:val="24"/>
          <w:szCs w:val="24"/>
          <w:lang w:eastAsia="ru-RU"/>
        </w:rPr>
        <w:t>Цель</w:t>
      </w:r>
      <w:r w:rsidRPr="005944C0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:</w:t>
      </w:r>
      <w:r w:rsidRPr="005944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изучить строение основных органоидов цитоплазмы растительной и животной</w:t>
      </w: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клетки и химическую организацию самой клетки,</w:t>
      </w:r>
      <w:r w:rsidRPr="005944C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формирование у учащихся целостной системы знаний </w:t>
      </w:r>
    </w:p>
    <w:p w:rsidR="005944C0" w:rsidRPr="005944C0" w:rsidRDefault="005944C0" w:rsidP="005944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 живой природе, ее системной организации и эволюции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pacing w:val="15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iCs/>
          <w:spacing w:val="15"/>
          <w:sz w:val="24"/>
          <w:szCs w:val="24"/>
          <w:lang w:eastAsia="ru-RU"/>
        </w:rPr>
        <w:t>Задачи: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Образовательные</w:t>
      </w:r>
      <w:r w:rsidRPr="005944C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  <w:r w:rsidRPr="005944C0">
        <w:rPr>
          <w:rFonts w:ascii="Times New Roman" w:eastAsia="Batang" w:hAnsi="Times New Roman" w:cs="Times New Roman"/>
          <w:b/>
          <w:bCs/>
          <w:iCs/>
          <w:sz w:val="24"/>
          <w:szCs w:val="24"/>
          <w:lang w:eastAsia="ru-RU"/>
        </w:rPr>
        <w:t> </w:t>
      </w: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систематизировать, обобщить и углубить знания учащихся о строении и функциях рибосомы и ядра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эукариотических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клеток, научиться распознавать органоиды по внешнему виду.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Развивающие</w:t>
      </w:r>
      <w:r w:rsidRPr="005944C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продолжать развивать у учащихся интерес к биологической науке, предметное мышление, умение анализировать и сопоставлять факты, выделять главное в тексте, логическое мышлении, различные виды памяти;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Воспитательная</w:t>
      </w:r>
      <w:r w:rsidRPr="005944C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создать условия для увлеченного учения; формирование положительного отношения к занятиям.</w:t>
      </w:r>
    </w:p>
    <w:p w:rsidR="005944C0" w:rsidRPr="005944C0" w:rsidRDefault="005944C0" w:rsidP="005944C0">
      <w:pPr>
        <w:spacing w:after="0" w:line="240" w:lineRule="auto"/>
        <w:rPr>
          <w:rFonts w:ascii="Times New Roman" w:eastAsia="Times New Roman" w:hAnsi="Times New Roman" w:cs="Times New Roman"/>
          <w:b/>
          <w:iCs/>
          <w:spacing w:val="15"/>
          <w:sz w:val="24"/>
          <w:szCs w:val="24"/>
        </w:rPr>
      </w:pPr>
      <w:r w:rsidRPr="005944C0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Pr="005944C0">
        <w:rPr>
          <w:rFonts w:ascii="Times New Roman" w:eastAsia="Times New Roman" w:hAnsi="Times New Roman" w:cs="Times New Roman"/>
          <w:b/>
          <w:iCs/>
          <w:spacing w:val="15"/>
          <w:sz w:val="24"/>
          <w:szCs w:val="24"/>
        </w:rPr>
        <w:t>Ход урока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I. Организационный момент.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Организационно- психологический настрой.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Приветствие, проверка готовности детей к уроку, проверка отсутствующих.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5944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.Актуализация опорных знаний.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 предложение.</w:t>
      </w:r>
    </w:p>
    <w:p w:rsidR="005944C0" w:rsidRPr="005944C0" w:rsidRDefault="005944C0" w:rsidP="005944C0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Основой любой мембраны клетки является двойной слой </w:t>
      </w:r>
      <w:r w:rsidRPr="005944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фосфолипидов.</w:t>
      </w:r>
    </w:p>
    <w:p w:rsidR="005944C0" w:rsidRPr="005944C0" w:rsidRDefault="005944C0" w:rsidP="005944C0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Постоянные структурные компоненты клетки – это </w:t>
      </w:r>
      <w:r w:rsidRPr="005944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органоиды.</w:t>
      </w:r>
    </w:p>
    <w:p w:rsidR="005944C0" w:rsidRPr="005944C0" w:rsidRDefault="005944C0" w:rsidP="005944C0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Основой цитоплазмы клетки является цитоплазматический сок – </w:t>
      </w:r>
      <w:proofErr w:type="spellStart"/>
      <w:r w:rsidRPr="005944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гиалоплазма</w:t>
      </w:r>
      <w:proofErr w:type="spellEnd"/>
      <w:r w:rsidRPr="005944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.</w:t>
      </w:r>
    </w:p>
    <w:p w:rsidR="005944C0" w:rsidRPr="005944C0" w:rsidRDefault="005944C0" w:rsidP="005944C0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Главной функцией гранулярной ЭПС является </w:t>
      </w:r>
      <w:r w:rsidRPr="005944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синтез белка.</w:t>
      </w:r>
    </w:p>
    <w:p w:rsidR="005944C0" w:rsidRPr="005944C0" w:rsidRDefault="005944C0" w:rsidP="005944C0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«Орудия самоубийства» клетки – это </w:t>
      </w:r>
      <w:r w:rsidRPr="005944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лизосомы.</w:t>
      </w:r>
    </w:p>
    <w:p w:rsidR="005944C0" w:rsidRPr="005944C0" w:rsidRDefault="005944C0" w:rsidP="005944C0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функция этих органоидов – синтез АТФ. </w:t>
      </w:r>
      <w:r w:rsidRPr="005944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Митохондрии.</w:t>
      </w:r>
    </w:p>
    <w:p w:rsidR="005944C0" w:rsidRPr="005944C0" w:rsidRDefault="005944C0" w:rsidP="005944C0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Зелёные пластиды растительной клетки.</w:t>
      </w:r>
      <w:r w:rsidRPr="005944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 Хлоропласты.</w:t>
      </w:r>
    </w:p>
    <w:p w:rsidR="005944C0" w:rsidRPr="005944C0" w:rsidRDefault="005944C0" w:rsidP="005944C0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Субмикроскопические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немембранные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органоиды, состоящие из большой и малой субъединиц.</w:t>
      </w:r>
      <w:r w:rsidRPr="005944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 Рибосомы.</w:t>
      </w:r>
    </w:p>
    <w:p w:rsidR="005944C0" w:rsidRPr="005944C0" w:rsidRDefault="005944C0" w:rsidP="005944C0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Крупный мембранный пузырёк с клеточным соком. </w:t>
      </w:r>
      <w:r w:rsidRPr="005944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Вакуоль.</w:t>
      </w:r>
    </w:p>
    <w:p w:rsidR="005944C0" w:rsidRPr="005944C0" w:rsidRDefault="005944C0" w:rsidP="005944C0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Клеточный центр состоит из двух </w:t>
      </w:r>
      <w:r w:rsidRPr="005944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центриолей.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I</w:t>
      </w:r>
      <w:r w:rsidRPr="005944C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I</w:t>
      </w:r>
      <w:r w:rsidRPr="005944C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I. Изучение нового материала</w:t>
      </w:r>
      <w:r w:rsidRPr="005944C0">
        <w:rPr>
          <w:rFonts w:ascii="Times New Roman" w:eastAsia="Calibri" w:hAnsi="Times New Roman" w:cs="Times New Roman"/>
          <w:sz w:val="24"/>
          <w:szCs w:val="24"/>
        </w:rPr>
        <w:t xml:space="preserve">                      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iCs/>
          <w:spacing w:val="15"/>
          <w:sz w:val="24"/>
          <w:szCs w:val="24"/>
          <w:lang w:eastAsia="ru-RU"/>
        </w:rPr>
        <w:t>Рибосомы</w:t>
      </w:r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субмикроскопические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немембранные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органеллы, необходимые для синтеза белка. Они объединяют аминокислоты в пептидную цепь, образуя новые белковые молекулы. Биосинтез осуществляется по матричной РНК путем трансляции.</w:t>
      </w:r>
    </w:p>
    <w:p w:rsidR="005944C0" w:rsidRPr="005944C0" w:rsidRDefault="005944C0" w:rsidP="005944C0">
      <w:pPr>
        <w:spacing w:after="0" w:line="240" w:lineRule="auto"/>
        <w:rPr>
          <w:rFonts w:ascii="Times New Roman" w:eastAsia="Times New Roman" w:hAnsi="Times New Roman" w:cs="Times New Roman"/>
          <w:b/>
          <w:iCs/>
          <w:spacing w:val="15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iCs/>
          <w:spacing w:val="15"/>
          <w:sz w:val="24"/>
          <w:szCs w:val="24"/>
          <w:lang w:eastAsia="ru-RU"/>
        </w:rPr>
        <w:t>Особенности строения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Рибосомы находятся на гранулярном эндоплазматическом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ретикулуме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свободно плавают в цитоплазме. Крепятся они к эндоплазматической сети своей большой субъединицей и синтезируют белок, который выводится за пределы клетки, используется всем организмом.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Цитоплазменные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рибосомы в основном обеспечивают внутренние потребности клетки.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шаровидная или овальная, в диаметре около 20нм.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этапе трансляции к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мРНК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прикрепляться несколько рибосом, образуя новую структуру –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полисому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Сами же они образуются в ядрышке, внутри ядра.</w:t>
      </w:r>
    </w:p>
    <w:p w:rsid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44C0" w:rsidRDefault="005944C0" w:rsidP="00E53A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C4AE881">
            <wp:extent cx="4419600" cy="2552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Выделяют 2 вида рибосом: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Малые – находятся в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прокариотических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клетках, а также в хлоропластах и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митохондриальном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матриксе. Они не связаны с мембраной и имеют меньшие размеры (в диаметре до 15нм).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Большие – находятся в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эукариотических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клетках, могут достигать в диаметре до 23нм, связываются с эндоплазматической сетью или крепятся к мембране ядра.</w:t>
      </w:r>
    </w:p>
    <w:p w:rsidR="005944C0" w:rsidRPr="005944C0" w:rsidRDefault="005944C0" w:rsidP="005944C0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50F9F0" wp14:editId="3A913312">
            <wp:extent cx="2771775" cy="1209675"/>
            <wp:effectExtent l="0" t="0" r="9525" b="9525"/>
            <wp:docPr id="16" name="Рисунок 16" descr="Схема строения рибосом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строения рибосом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44C0">
        <w:rPr>
          <w:rFonts w:ascii="Times New Roman" w:eastAsia="Times New Roman" w:hAnsi="Times New Roman" w:cs="Times New Roman"/>
          <w:iCs/>
          <w:spacing w:val="15"/>
          <w:sz w:val="24"/>
          <w:szCs w:val="24"/>
          <w:lang w:eastAsia="ru-RU"/>
        </w:rPr>
        <w:t>Химический состав</w:t>
      </w:r>
    </w:p>
    <w:p w:rsidR="005944C0" w:rsidRPr="005944C0" w:rsidRDefault="005944C0" w:rsidP="005944C0">
      <w:pPr>
        <w:spacing w:before="15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Рибосома состоит из РНК и белков, причем основные структурно-функциональные свойства этого органоида определяются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рибосомальной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РНК.</w:t>
      </w:r>
    </w:p>
    <w:p w:rsidR="005944C0" w:rsidRPr="005944C0" w:rsidRDefault="005944C0" w:rsidP="005944C0">
      <w:pPr>
        <w:spacing w:before="150" w:after="0" w:line="24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Прокариотические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рибосомы содержат три, а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эукариотические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четыре молекулы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рибосомальной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РНК.</w:t>
      </w:r>
    </w:p>
    <w:p w:rsidR="005944C0" w:rsidRPr="005944C0" w:rsidRDefault="005944C0" w:rsidP="005944C0">
      <w:pPr>
        <w:spacing w:before="15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РНК малой субъединицы с коэффициентами седиментации 16S и 1имеет от 1500 до 1800 нуклеотидных остатков. Она обладает значительной внутренней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комплементарностью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 счет чего формируется около трех десятков коротких двуспиральных участков – “шпилек”, которые детерминируют форму малой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субчастицы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44C0" w:rsidRPr="005944C0" w:rsidRDefault="005944C0" w:rsidP="005944C0">
      <w:pPr>
        <w:spacing w:before="15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Длинная молекула РНК большой субъединицы с коэффициентом седиментации 18S или 26S содержит от 3000 до 4800 нуклеотидных остатков. За счет внутренней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комплементарности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ней формируется более 100 двойных спиралей, которые определяют форму </w:t>
      </w:r>
      <w:proofErr w:type="gram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субъединицы..</w:t>
      </w:r>
      <w:proofErr w:type="gramEnd"/>
    </w:p>
    <w:p w:rsidR="005944C0" w:rsidRPr="005944C0" w:rsidRDefault="005944C0" w:rsidP="005944C0">
      <w:pPr>
        <w:spacing w:before="15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Большая субъединица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эукариотических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рибосом содержит дополнительно 5,8S РНК. Она состоит из 160 нуклеотидных остатков и комплементарно связана с 26S РНК. Следует отметить, что 5,8S РНК большой субъединицы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эукариотических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рибосом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гомологична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5’-концу бактериальной 23S РНК.</w:t>
      </w:r>
    </w:p>
    <w:p w:rsidR="005944C0" w:rsidRPr="005944C0" w:rsidRDefault="005944C0" w:rsidP="005944C0">
      <w:pPr>
        <w:spacing w:before="15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основная функция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рибосомальных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РНК состоит формировании молекулярного скелета малой и большой субъединиц рибосомы.</w:t>
      </w:r>
    </w:p>
    <w:p w:rsidR="005944C0" w:rsidRPr="005944C0" w:rsidRDefault="005944C0" w:rsidP="005944C0">
      <w:pPr>
        <w:spacing w:before="150"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Рибосомы содержат 50-70 различных белков, причем большинство из них представлено лишь одной молекулой. Молекулярная масса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рибосомальных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белков находится в пределах 10-30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кД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хотя отдельные полипептиды достигают массы 70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кД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Среди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рибосомальных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белков преобладают основные полипептиды, но встречаются также нейтральные и кислые белки. Малая субъединица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прокариотической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рибосомы содержит 20 белков, а большая – 30 белков. У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эукариотических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рибосом белков значительно больше: малая субъединица содержит 30 белков, а большая - 40</w:t>
      </w:r>
    </w:p>
    <w:p w:rsidR="005944C0" w:rsidRPr="005944C0" w:rsidRDefault="005944C0" w:rsidP="005944C0">
      <w:pPr>
        <w:spacing w:after="0" w:line="240" w:lineRule="auto"/>
        <w:rPr>
          <w:rFonts w:ascii="Times New Roman" w:eastAsia="Times New Roman" w:hAnsi="Times New Roman" w:cs="Times New Roman"/>
          <w:b/>
          <w:iCs/>
          <w:spacing w:val="15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iCs/>
          <w:spacing w:val="15"/>
          <w:sz w:val="24"/>
          <w:szCs w:val="24"/>
          <w:lang w:eastAsia="ru-RU"/>
        </w:rPr>
        <w:t>Роль рибосом в организме</w:t>
      </w:r>
    </w:p>
    <w:p w:rsidR="005944C0" w:rsidRPr="005944C0" w:rsidRDefault="005944C0" w:rsidP="005944C0">
      <w:pPr>
        <w:spacing w:after="0" w:line="240" w:lineRule="auto"/>
        <w:rPr>
          <w:rFonts w:ascii="Times New Roman" w:eastAsia="Times New Roman" w:hAnsi="Times New Roman" w:cs="Times New Roman"/>
          <w:b/>
          <w:iCs/>
          <w:spacing w:val="15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iCs/>
          <w:spacing w:val="15"/>
          <w:sz w:val="24"/>
          <w:szCs w:val="24"/>
          <w:lang w:eastAsia="ru-RU"/>
        </w:rPr>
        <w:t xml:space="preserve">Главная функция </w:t>
      </w:r>
      <w:proofErr w:type="spellStart"/>
      <w:r w:rsidRPr="005944C0">
        <w:rPr>
          <w:rFonts w:ascii="Times New Roman" w:eastAsia="Times New Roman" w:hAnsi="Times New Roman" w:cs="Times New Roman"/>
          <w:iCs/>
          <w:spacing w:val="15"/>
          <w:sz w:val="24"/>
          <w:szCs w:val="24"/>
          <w:lang w:eastAsia="ru-RU"/>
        </w:rPr>
        <w:t>рРНК</w:t>
      </w:r>
      <w:proofErr w:type="spellEnd"/>
      <w:r w:rsidRPr="005944C0">
        <w:rPr>
          <w:rFonts w:ascii="Times New Roman" w:eastAsia="Times New Roman" w:hAnsi="Times New Roman" w:cs="Times New Roman"/>
          <w:iCs/>
          <w:spacing w:val="15"/>
          <w:sz w:val="24"/>
          <w:szCs w:val="24"/>
          <w:lang w:eastAsia="ru-RU"/>
        </w:rPr>
        <w:t xml:space="preserve"> – синтез белка и аминокислот.</w:t>
      </w:r>
      <w:r w:rsidRPr="005944C0">
        <w:rPr>
          <w:rFonts w:ascii="Times New Roman" w:eastAsia="Times New Roman" w:hAnsi="Times New Roman" w:cs="Times New Roman"/>
          <w:iCs/>
          <w:spacing w:val="15"/>
          <w:sz w:val="24"/>
          <w:szCs w:val="24"/>
          <w:lang w:eastAsia="ru-RU"/>
        </w:rPr>
        <w:br/>
      </w:r>
      <w:r w:rsidRPr="005944C0">
        <w:rPr>
          <w:rFonts w:ascii="Times New Roman" w:eastAsia="Times New Roman" w:hAnsi="Times New Roman" w:cs="Times New Roman"/>
          <w:b/>
          <w:bCs/>
          <w:iCs/>
          <w:spacing w:val="15"/>
          <w:sz w:val="24"/>
          <w:szCs w:val="24"/>
          <w:u w:val="single"/>
          <w:lang w:eastAsia="ru-RU"/>
        </w:rPr>
        <w:t xml:space="preserve">Биосинтез белков включает два </w:t>
      </w:r>
      <w:proofErr w:type="gramStart"/>
      <w:r w:rsidRPr="005944C0">
        <w:rPr>
          <w:rFonts w:ascii="Times New Roman" w:eastAsia="Times New Roman" w:hAnsi="Times New Roman" w:cs="Times New Roman"/>
          <w:b/>
          <w:bCs/>
          <w:iCs/>
          <w:spacing w:val="15"/>
          <w:sz w:val="24"/>
          <w:szCs w:val="24"/>
          <w:u w:val="single"/>
          <w:lang w:eastAsia="ru-RU"/>
        </w:rPr>
        <w:t xml:space="preserve">процесса:   </w:t>
      </w:r>
      <w:proofErr w:type="gramEnd"/>
      <w:r w:rsidRPr="005944C0">
        <w:rPr>
          <w:rFonts w:ascii="Times New Roman" w:eastAsia="Times New Roman" w:hAnsi="Times New Roman" w:cs="Times New Roman"/>
          <w:b/>
          <w:bCs/>
          <w:iCs/>
          <w:spacing w:val="15"/>
          <w:sz w:val="24"/>
          <w:szCs w:val="24"/>
          <w:u w:val="single"/>
          <w:lang w:eastAsia="ru-RU"/>
        </w:rPr>
        <w:t xml:space="preserve"> </w:t>
      </w:r>
      <w:r w:rsidRPr="005944C0">
        <w:rPr>
          <w:rFonts w:ascii="Times New Roman" w:eastAsia="Times New Roman" w:hAnsi="Times New Roman" w:cs="Times New Roman"/>
          <w:i/>
          <w:iCs/>
          <w:color w:val="4F81BD"/>
          <w:spacing w:val="15"/>
          <w:sz w:val="24"/>
          <w:szCs w:val="24"/>
          <w:lang w:eastAsia="ru-RU"/>
        </w:rPr>
        <w:t>1.</w:t>
      </w:r>
      <w:r w:rsidRPr="005944C0">
        <w:rPr>
          <w:rFonts w:ascii="Times New Roman" w:eastAsia="Times New Roman" w:hAnsi="Times New Roman" w:cs="Times New Roman"/>
          <w:iCs/>
          <w:spacing w:val="15"/>
          <w:sz w:val="24"/>
          <w:szCs w:val="24"/>
          <w:lang w:eastAsia="ru-RU"/>
        </w:rPr>
        <w:t>транскрипцию;</w:t>
      </w:r>
      <w:r w:rsidRPr="005944C0">
        <w:rPr>
          <w:rFonts w:ascii="Times New Roman" w:eastAsia="Times New Roman" w:hAnsi="Times New Roman" w:cs="Times New Roman"/>
          <w:i/>
          <w:iCs/>
          <w:color w:val="4F81BD"/>
          <w:spacing w:val="15"/>
          <w:sz w:val="24"/>
          <w:szCs w:val="24"/>
          <w:lang w:eastAsia="ru-RU"/>
        </w:rPr>
        <w:t xml:space="preserve"> 2.</w:t>
      </w:r>
      <w:r w:rsidRPr="005944C0">
        <w:rPr>
          <w:rFonts w:ascii="Times New Roman" w:eastAsia="Times New Roman" w:hAnsi="Times New Roman" w:cs="Times New Roman"/>
          <w:iCs/>
          <w:spacing w:val="15"/>
          <w:sz w:val="24"/>
          <w:szCs w:val="24"/>
          <w:lang w:eastAsia="ru-RU"/>
        </w:rPr>
        <w:t>трансляцию.</w:t>
      </w:r>
    </w:p>
    <w:p w:rsidR="005944C0" w:rsidRPr="005944C0" w:rsidRDefault="005944C0" w:rsidP="005944C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Транскрипция происходит с участием ДНК. Генетическую информацию считывает фермент РНК-полимераза, образуя </w:t>
      </w:r>
      <w:proofErr w:type="spellStart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мРНК</w:t>
      </w:r>
      <w:proofErr w:type="spellEnd"/>
      <w:r w:rsidRPr="005944C0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Далее начинается процесс трансляции, происходящий на рибосомах.</w:t>
      </w:r>
    </w:p>
    <w:p w:rsidR="005944C0" w:rsidRDefault="005944C0" w:rsidP="00E53A9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ЯДРО</w:t>
      </w:r>
      <w:r w:rsidRPr="00594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33D29FF">
            <wp:extent cx="3971925" cy="247802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3" t="25315" r="1805" b="2061"/>
                    <a:stretch/>
                  </pic:blipFill>
                  <pic:spPr bwMode="auto">
                    <a:xfrm>
                      <a:off x="0" y="0"/>
                      <a:ext cx="3990794" cy="248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4C0" w:rsidRPr="005944C0" w:rsidRDefault="005944C0" w:rsidP="005944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5944C0">
        <w:rPr>
          <w:rFonts w:ascii="Times New Roman" w:eastAsia="Times New Roman" w:hAnsi="Times New Roman" w:cs="Times New Roman"/>
          <w:iCs/>
          <w:color w:val="000000"/>
          <w:sz w:val="24"/>
          <w:szCs w:val="21"/>
          <w:lang w:eastAsia="ru-RU"/>
        </w:rPr>
        <w:t>Термин «ядро» впервые был применен Броуном в 1833 г. для обозначения шаровидных постоянных структур в клетках растений. В 1831—1833 гг., шотландский путешественник и физик (открывший «броуновское движение») Роберт Броун (1773—1858) обнаружил ядро в растительных клетках. Он дал ему название «</w:t>
      </w:r>
      <w:proofErr w:type="spellStart"/>
      <w:r w:rsidRPr="005944C0">
        <w:rPr>
          <w:rFonts w:ascii="Times New Roman" w:eastAsia="Times New Roman" w:hAnsi="Times New Roman" w:cs="Times New Roman"/>
          <w:iCs/>
          <w:color w:val="000000"/>
          <w:sz w:val="24"/>
          <w:szCs w:val="21"/>
          <w:lang w:eastAsia="ru-RU"/>
        </w:rPr>
        <w:t>Nucleus</w:t>
      </w:r>
      <w:proofErr w:type="spellEnd"/>
      <w:r w:rsidRPr="005944C0">
        <w:rPr>
          <w:rFonts w:ascii="Times New Roman" w:eastAsia="Times New Roman" w:hAnsi="Times New Roman" w:cs="Times New Roman"/>
          <w:iCs/>
          <w:color w:val="000000"/>
          <w:sz w:val="24"/>
          <w:szCs w:val="21"/>
          <w:lang w:eastAsia="ru-RU"/>
        </w:rPr>
        <w:t>», или «</w:t>
      </w:r>
      <w:proofErr w:type="spellStart"/>
      <w:r w:rsidRPr="005944C0">
        <w:rPr>
          <w:rFonts w:ascii="Times New Roman" w:eastAsia="Times New Roman" w:hAnsi="Times New Roman" w:cs="Times New Roman"/>
          <w:iCs/>
          <w:color w:val="000000"/>
          <w:sz w:val="24"/>
          <w:szCs w:val="21"/>
          <w:lang w:eastAsia="ru-RU"/>
        </w:rPr>
        <w:t>Areola</w:t>
      </w:r>
      <w:proofErr w:type="spellEnd"/>
      <w:r w:rsidRPr="005944C0">
        <w:rPr>
          <w:rFonts w:ascii="Times New Roman" w:eastAsia="Times New Roman" w:hAnsi="Times New Roman" w:cs="Times New Roman"/>
          <w:iCs/>
          <w:color w:val="000000"/>
          <w:sz w:val="24"/>
          <w:szCs w:val="21"/>
          <w:lang w:eastAsia="ru-RU"/>
        </w:rPr>
        <w:t>». Первый термин стал общепринятым и сохранился по настоящее время, второй же распространения не получил и забыт. Весьма важно, что Броун настаивал на постоянном наличии ядра во всех живых клетках.</w:t>
      </w:r>
    </w:p>
    <w:p w:rsidR="005944C0" w:rsidRPr="005944C0" w:rsidRDefault="005944C0" w:rsidP="005944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5944C0">
        <w:rPr>
          <w:rFonts w:ascii="Times New Roman" w:eastAsia="Times New Roman" w:hAnsi="Times New Roman" w:cs="Times New Roman"/>
          <w:iCs/>
          <w:color w:val="000000"/>
          <w:sz w:val="24"/>
          <w:szCs w:val="21"/>
          <w:lang w:eastAsia="ru-RU"/>
        </w:rPr>
        <w:t xml:space="preserve">Роль и значение клеточного ядра не были в то время известны. Полагали, что оно представляет собой «конденсированную в комочек слизь, а возможно, и запасное питательное вещество». Позднее такую же структуру описали во всех клетках высших организмов. Их ядра построены сложным образом и довольно резко отличаются от «ядерных» образований, </w:t>
      </w:r>
      <w:proofErr w:type="spellStart"/>
      <w:r w:rsidRPr="005944C0">
        <w:rPr>
          <w:rFonts w:ascii="Times New Roman" w:eastAsia="Times New Roman" w:hAnsi="Times New Roman" w:cs="Times New Roman"/>
          <w:iCs/>
          <w:color w:val="000000"/>
          <w:sz w:val="24"/>
          <w:szCs w:val="21"/>
          <w:lang w:eastAsia="ru-RU"/>
        </w:rPr>
        <w:t>нуклеоидов</w:t>
      </w:r>
      <w:proofErr w:type="spellEnd"/>
      <w:r w:rsidRPr="005944C0">
        <w:rPr>
          <w:rFonts w:ascii="Times New Roman" w:eastAsia="Times New Roman" w:hAnsi="Times New Roman" w:cs="Times New Roman"/>
          <w:iCs/>
          <w:color w:val="000000"/>
          <w:sz w:val="24"/>
          <w:szCs w:val="21"/>
          <w:lang w:eastAsia="ru-RU"/>
        </w:rPr>
        <w:t xml:space="preserve"> </w:t>
      </w:r>
      <w:proofErr w:type="spellStart"/>
      <w:r w:rsidRPr="005944C0">
        <w:rPr>
          <w:rFonts w:ascii="Times New Roman" w:eastAsia="Times New Roman" w:hAnsi="Times New Roman" w:cs="Times New Roman"/>
          <w:iCs/>
          <w:color w:val="000000"/>
          <w:sz w:val="24"/>
          <w:szCs w:val="21"/>
          <w:lang w:eastAsia="ru-RU"/>
        </w:rPr>
        <w:t>прокариотических</w:t>
      </w:r>
      <w:proofErr w:type="spellEnd"/>
      <w:r w:rsidRPr="005944C0">
        <w:rPr>
          <w:rFonts w:ascii="Times New Roman" w:eastAsia="Times New Roman" w:hAnsi="Times New Roman" w:cs="Times New Roman"/>
          <w:iCs/>
          <w:color w:val="000000"/>
          <w:sz w:val="24"/>
          <w:szCs w:val="21"/>
          <w:lang w:eastAsia="ru-RU"/>
        </w:rPr>
        <w:t xml:space="preserve"> организмов.</w:t>
      </w:r>
    </w:p>
    <w:p w:rsidR="005944C0" w:rsidRPr="005944C0" w:rsidRDefault="005944C0" w:rsidP="005944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5944C0">
        <w:rPr>
          <w:rFonts w:ascii="Times New Roman" w:eastAsia="Times New Roman" w:hAnsi="Times New Roman" w:cs="Times New Roman"/>
          <w:iCs/>
          <w:color w:val="000000"/>
          <w:sz w:val="24"/>
          <w:szCs w:val="21"/>
          <w:lang w:eastAsia="ru-RU"/>
        </w:rPr>
        <w:t xml:space="preserve">Клеточное ядро, обычно одно на </w:t>
      </w:r>
      <w:proofErr w:type="gramStart"/>
      <w:r w:rsidRPr="005944C0">
        <w:rPr>
          <w:rFonts w:ascii="Times New Roman" w:eastAsia="Times New Roman" w:hAnsi="Times New Roman" w:cs="Times New Roman"/>
          <w:iCs/>
          <w:color w:val="000000"/>
          <w:sz w:val="24"/>
          <w:szCs w:val="21"/>
          <w:lang w:eastAsia="ru-RU"/>
        </w:rPr>
        <w:t>клетку ,</w:t>
      </w:r>
      <w:proofErr w:type="gramEnd"/>
      <w:r w:rsidRPr="005944C0">
        <w:rPr>
          <w:rFonts w:ascii="Times New Roman" w:eastAsia="Times New Roman" w:hAnsi="Times New Roman" w:cs="Times New Roman"/>
          <w:iCs/>
          <w:color w:val="000000"/>
          <w:sz w:val="24"/>
          <w:szCs w:val="21"/>
          <w:lang w:eastAsia="ru-RU"/>
        </w:rPr>
        <w:t xml:space="preserve"> но есть примеры и многоядерных клеток.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Заполнение таблицы.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4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31"/>
        <w:gridCol w:w="3337"/>
        <w:gridCol w:w="4627"/>
      </w:tblGrid>
      <w:tr w:rsidR="005944C0" w:rsidRPr="005944C0" w:rsidTr="002B2DA3">
        <w:trPr>
          <w:trHeight w:val="540"/>
        </w:trPr>
        <w:tc>
          <w:tcPr>
            <w:tcW w:w="1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Название составных</w:t>
            </w:r>
          </w:p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частей ядра</w:t>
            </w:r>
          </w:p>
        </w:tc>
        <w:tc>
          <w:tcPr>
            <w:tcW w:w="31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Особенности строения</w:t>
            </w:r>
          </w:p>
        </w:tc>
        <w:tc>
          <w:tcPr>
            <w:tcW w:w="4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 w:rsidR="005944C0" w:rsidRPr="005944C0" w:rsidTr="002B2DA3">
        <w:trPr>
          <w:trHeight w:val="1170"/>
        </w:trPr>
        <w:tc>
          <w:tcPr>
            <w:tcW w:w="1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Ядерная оболочка с порами</w:t>
            </w:r>
          </w:p>
        </w:tc>
        <w:tc>
          <w:tcPr>
            <w:tcW w:w="31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Двойная мембрана, пронизанная порами</w:t>
            </w:r>
          </w:p>
        </w:tc>
        <w:tc>
          <w:tcPr>
            <w:tcW w:w="4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Осуществляет движение молекул и-РНК и т-РНК из ядра в цитоплазму;</w:t>
            </w:r>
          </w:p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 цитоплазмы-белки, ферменты, нуклеотиды, молекулы АТФ, неорганические </w:t>
            </w:r>
            <w:proofErr w:type="spellStart"/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ионы.и</w:t>
            </w:r>
            <w:proofErr w:type="spellEnd"/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т.д.</w:t>
            </w:r>
          </w:p>
        </w:tc>
      </w:tr>
      <w:tr w:rsidR="005944C0" w:rsidRPr="005944C0" w:rsidTr="002B2DA3">
        <w:trPr>
          <w:trHeight w:val="555"/>
        </w:trPr>
        <w:tc>
          <w:tcPr>
            <w:tcW w:w="1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Ядерный матрикс</w:t>
            </w:r>
          </w:p>
        </w:tc>
        <w:tc>
          <w:tcPr>
            <w:tcW w:w="31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Гелеобразная масса. Входят белки, РНК, ионы и нуклеотиды</w:t>
            </w:r>
          </w:p>
        </w:tc>
        <w:tc>
          <w:tcPr>
            <w:tcW w:w="4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Располагается хроматин и ядрышки</w:t>
            </w:r>
          </w:p>
        </w:tc>
      </w:tr>
      <w:tr w:rsidR="005944C0" w:rsidRPr="005944C0" w:rsidTr="002B2DA3">
        <w:trPr>
          <w:trHeight w:val="285"/>
        </w:trPr>
        <w:tc>
          <w:tcPr>
            <w:tcW w:w="1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Хроматин</w:t>
            </w:r>
          </w:p>
        </w:tc>
        <w:tc>
          <w:tcPr>
            <w:tcW w:w="31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Тонкие тяжи, мелкие гранулы или </w:t>
            </w:r>
            <w:proofErr w:type="spellStart"/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глыбки</w:t>
            </w:r>
            <w:proofErr w:type="spellEnd"/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Входят </w:t>
            </w:r>
            <w:proofErr w:type="spellStart"/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нуклеопротеины</w:t>
            </w:r>
            <w:proofErr w:type="spellEnd"/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-ДНК и РНК</w:t>
            </w:r>
          </w:p>
        </w:tc>
        <w:tc>
          <w:tcPr>
            <w:tcW w:w="4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Основа хромосом</w:t>
            </w:r>
          </w:p>
        </w:tc>
      </w:tr>
      <w:tr w:rsidR="005944C0" w:rsidRPr="005944C0" w:rsidTr="002B2DA3">
        <w:trPr>
          <w:trHeight w:val="780"/>
        </w:trPr>
        <w:tc>
          <w:tcPr>
            <w:tcW w:w="1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4. Ядрышки</w:t>
            </w:r>
          </w:p>
        </w:tc>
        <w:tc>
          <w:tcPr>
            <w:tcW w:w="31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Округлые, сильно уплотненные, не ограниченные мембраной участки клеточного ядра</w:t>
            </w:r>
          </w:p>
        </w:tc>
        <w:tc>
          <w:tcPr>
            <w:tcW w:w="4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Место синтеза р-РНК и </w:t>
            </w:r>
            <w:proofErr w:type="spellStart"/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самосборки</w:t>
            </w:r>
            <w:proofErr w:type="spellEnd"/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субъединиц рибосом</w:t>
            </w:r>
          </w:p>
        </w:tc>
      </w:tr>
    </w:tbl>
    <w:p w:rsid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E73EE" w:rsidRDefault="002E73EE" w:rsidP="005944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</w:t>
      </w:r>
      <w:r w:rsidRPr="002E73E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43350" cy="3086100"/>
            <wp:effectExtent l="0" t="0" r="0" b="0"/>
            <wp:docPr id="1" name="Рисунок 1" descr="E:\Зура\_\Неделя биологии Психология цвета\202201_o\IMG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ура\_\Неделя биологии Психология цвета\202201_o\IMG_1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7" t="32536" r="-1578" b="12780"/>
                    <a:stretch/>
                  </pic:blipFill>
                  <pic:spPr bwMode="auto">
                    <a:xfrm>
                      <a:off x="0" y="0"/>
                      <a:ext cx="3944679" cy="308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4C0" w:rsidRPr="002E73EE" w:rsidRDefault="005944C0" w:rsidP="005944C0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2E73EE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Главными функциями ядра являются: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>- Хранение генетической информации и передача ее дочерним клеткам в процессе деления,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>- Контроль жизнедеятельности клетки путем регуляции синтеза белков.</w:t>
      </w:r>
    </w:p>
    <w:p w:rsidR="00E53A9A" w:rsidRDefault="00E53A9A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3A9A" w:rsidRDefault="00E53A9A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44C0" w:rsidRPr="002E73EE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E73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Эндоплазматическая сеть</w:t>
      </w:r>
      <w:r w:rsidRPr="002E73EE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словосочетания («система каналов и полостей», «синтез углеводов и липидов», «бывает гладкая и шероховатая», «Эндоплазматическая сеть». </w:t>
      </w:r>
    </w:p>
    <w:p w:rsidR="005944C0" w:rsidRPr="005944C0" w:rsidRDefault="005944C0" w:rsidP="00594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4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них постарайтесь составить определение объекта, обсудите его с соседом по парте (работа в парах</w:t>
      </w:r>
      <w:r w:rsidRPr="005944C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). (Эндоплазматическая сеть – система каналов и полостей, бывает гладкая и шероховатая. Её функция в клетке – синтез углеводов и липидов).</w:t>
      </w:r>
      <w:r w:rsidRPr="005944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Сейчас, когда все предложения высказаны, я предлагаю вам прочитать в учебнике текст «Эндоплазматическая сеть» §15 (стр.65-67) и внести информацию в таблицу рабочего листа. (задание 3). На выполнение этого задания 5 минут.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776"/>
        <w:gridCol w:w="2159"/>
        <w:gridCol w:w="2159"/>
        <w:gridCol w:w="2159"/>
      </w:tblGrid>
      <w:tr w:rsidR="005944C0" w:rsidRPr="005944C0" w:rsidTr="002B2DA3">
        <w:tc>
          <w:tcPr>
            <w:tcW w:w="2776" w:type="dxa"/>
          </w:tcPr>
          <w:p w:rsidR="005944C0" w:rsidRPr="005944C0" w:rsidRDefault="005944C0" w:rsidP="005944C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органоида</w:t>
            </w:r>
          </w:p>
        </w:tc>
        <w:tc>
          <w:tcPr>
            <w:tcW w:w="2159" w:type="dxa"/>
          </w:tcPr>
          <w:p w:rsidR="005944C0" w:rsidRPr="005944C0" w:rsidRDefault="005944C0" w:rsidP="005944C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Типы</w:t>
            </w:r>
          </w:p>
        </w:tc>
        <w:tc>
          <w:tcPr>
            <w:tcW w:w="2159" w:type="dxa"/>
          </w:tcPr>
          <w:p w:rsidR="005944C0" w:rsidRPr="005944C0" w:rsidRDefault="005944C0" w:rsidP="005944C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Строение</w:t>
            </w:r>
          </w:p>
        </w:tc>
        <w:tc>
          <w:tcPr>
            <w:tcW w:w="2159" w:type="dxa"/>
          </w:tcPr>
          <w:p w:rsidR="005944C0" w:rsidRPr="005944C0" w:rsidRDefault="005944C0" w:rsidP="005944C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 w:rsidR="005944C0" w:rsidRPr="005944C0" w:rsidTr="002B2DA3">
        <w:trPr>
          <w:trHeight w:val="589"/>
        </w:trPr>
        <w:tc>
          <w:tcPr>
            <w:tcW w:w="2776" w:type="dxa"/>
            <w:vMerge w:val="restart"/>
          </w:tcPr>
          <w:p w:rsidR="005944C0" w:rsidRPr="005944C0" w:rsidRDefault="005944C0" w:rsidP="005944C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Эндоплазматическая сеть</w:t>
            </w:r>
          </w:p>
          <w:p w:rsidR="005944C0" w:rsidRPr="005944C0" w:rsidRDefault="005944C0" w:rsidP="005944C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59" w:type="dxa"/>
          </w:tcPr>
          <w:p w:rsidR="005944C0" w:rsidRPr="005944C0" w:rsidRDefault="005944C0" w:rsidP="005944C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Гладкая</w:t>
            </w:r>
          </w:p>
          <w:p w:rsidR="005944C0" w:rsidRPr="005944C0" w:rsidRDefault="005944C0" w:rsidP="005944C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59" w:type="dxa"/>
          </w:tcPr>
          <w:p w:rsidR="005944C0" w:rsidRPr="005944C0" w:rsidRDefault="005944C0" w:rsidP="005944C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59" w:type="dxa"/>
          </w:tcPr>
          <w:p w:rsidR="005944C0" w:rsidRPr="005944C0" w:rsidRDefault="005944C0" w:rsidP="005944C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5944C0" w:rsidRPr="005944C0" w:rsidTr="002B2DA3">
        <w:trPr>
          <w:trHeight w:val="603"/>
        </w:trPr>
        <w:tc>
          <w:tcPr>
            <w:tcW w:w="2776" w:type="dxa"/>
            <w:vMerge/>
          </w:tcPr>
          <w:p w:rsidR="005944C0" w:rsidRPr="005944C0" w:rsidRDefault="005944C0" w:rsidP="005944C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59" w:type="dxa"/>
          </w:tcPr>
          <w:p w:rsidR="005944C0" w:rsidRPr="005944C0" w:rsidRDefault="005944C0" w:rsidP="005944C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Шероховатая</w:t>
            </w:r>
          </w:p>
        </w:tc>
        <w:tc>
          <w:tcPr>
            <w:tcW w:w="2159" w:type="dxa"/>
          </w:tcPr>
          <w:p w:rsidR="005944C0" w:rsidRPr="005944C0" w:rsidRDefault="005944C0" w:rsidP="005944C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59" w:type="dxa"/>
          </w:tcPr>
          <w:p w:rsidR="005944C0" w:rsidRPr="005944C0" w:rsidRDefault="005944C0" w:rsidP="005944C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</w:tbl>
    <w:p w:rsidR="005944C0" w:rsidRPr="005944C0" w:rsidRDefault="005944C0" w:rsidP="00E53A9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IV. Обобщение и систематизация изученного материала.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Задания для проверки знаний.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1) Тесты.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1.В ядрышках формируются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лизосомы 2. центриоли 3. </w:t>
      </w:r>
      <w:r w:rsidRPr="005944C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рибосомы</w:t>
      </w: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4. жгутики.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 Как обозначается гаплоидный набор хромосом в клетке?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5944C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 n 2</w:t>
      </w: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>. 2n 3. 3n 4. 4n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В каких зрелых клетках млекопитающих отсутствуют ядра?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в лейкоцитах 2. остеоцитах 3. нейронах 4. </w:t>
      </w:r>
      <w:r w:rsidRPr="005944C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эритроцитах.</w:t>
      </w:r>
    </w:p>
    <w:p w:rsidR="005944C0" w:rsidRPr="005944C0" w:rsidRDefault="00E53A9A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</w:t>
      </w:r>
      <w:r w:rsidR="005944C0" w:rsidRPr="005944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 Впишите да, если утверждение верное.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Ядро окружено одной мембраной (нет)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Ядро заполнено ядерным соком </w:t>
      </w:r>
      <w:proofErr w:type="gramStart"/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>( да</w:t>
      </w:r>
      <w:proofErr w:type="gramEnd"/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>- В хромосомах содержится наследственная информация (да)</w:t>
      </w:r>
    </w:p>
    <w:p w:rsidR="005944C0" w:rsidRPr="005944C0" w:rsidRDefault="00E53A9A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</w:t>
      </w:r>
      <w:r w:rsidR="005944C0" w:rsidRPr="005944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.Найти соответствие между термином и его определением.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>1 ядерная оболочка 2 ядерная пора 3 ядерный сок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>4 хроматин 5 ядрышко 6 хромосома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>А- двусторонний транспортный коридор, связывающий ядро с цитоплазмой;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>Б – основной компонент ядра, носитель генов;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>В - образование, состоящее из двух мембран: наружной и внутренней;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>Г- участок ядра, где происходит формирование рибосом;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>Д - жидкий компонент ядра, в котором «упакованы» хроматин и ядрышко,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>Ж – нити, находящиеся в ядре между делениями клетки.</w:t>
      </w:r>
    </w:p>
    <w:tbl>
      <w:tblPr>
        <w:tblW w:w="63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75"/>
        <w:gridCol w:w="868"/>
        <w:gridCol w:w="1320"/>
        <w:gridCol w:w="1094"/>
        <w:gridCol w:w="1094"/>
        <w:gridCol w:w="849"/>
      </w:tblGrid>
      <w:tr w:rsidR="005944C0" w:rsidRPr="005944C0" w:rsidTr="002B2DA3">
        <w:trPr>
          <w:trHeight w:val="135"/>
        </w:trPr>
        <w:tc>
          <w:tcPr>
            <w:tcW w:w="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944C0" w:rsidRPr="005944C0" w:rsidTr="002B2DA3">
        <w:trPr>
          <w:trHeight w:val="165"/>
        </w:trPr>
        <w:tc>
          <w:tcPr>
            <w:tcW w:w="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4C0" w:rsidRPr="005944C0" w:rsidRDefault="005944C0" w:rsidP="00594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44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</w:tbl>
    <w:p w:rsidR="00E53A9A" w:rsidRPr="005944C0" w:rsidRDefault="00E53A9A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6987E6">
            <wp:extent cx="4420235" cy="28225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V. Итог урока (рефлексия).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"Было интересно…";"Было трудно…";"Я понял, что…";"Теперь я могу…";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44C0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"Я почувствовал, что…";"Я научился…";"Меня удивило…"</w:t>
      </w:r>
    </w:p>
    <w:p w:rsidR="005944C0" w:rsidRPr="005944C0" w:rsidRDefault="005944C0" w:rsidP="005944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24B02" w:rsidRDefault="005944C0" w:rsidP="00E53A9A">
      <w:pPr>
        <w:spacing w:after="0" w:line="240" w:lineRule="auto"/>
      </w:pPr>
      <w:r w:rsidRPr="005944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VI. Домашнее задание.</w:t>
      </w:r>
      <w:r w:rsidR="00E53A9A">
        <w:rPr>
          <w:rFonts w:ascii="Times New Roman" w:eastAsia="Calibri" w:hAnsi="Times New Roman" w:cs="Times New Roman"/>
          <w:sz w:val="24"/>
          <w:szCs w:val="24"/>
          <w:lang w:eastAsia="ru-RU"/>
        </w:rPr>
        <w:t> § 17</w:t>
      </w: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>, страница 31 отвечать устно на вопросы. Подготовить презентацию по теме «</w:t>
      </w:r>
      <w:r w:rsidR="00E53A9A">
        <w:rPr>
          <w:rFonts w:ascii="Times New Roman" w:eastAsia="Calibri" w:hAnsi="Times New Roman" w:cs="Times New Roman"/>
          <w:sz w:val="24"/>
          <w:szCs w:val="24"/>
          <w:lang w:eastAsia="ru-RU"/>
        </w:rPr>
        <w:t>Органоиды клетки</w:t>
      </w:r>
      <w:r w:rsidRPr="005944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</w:t>
      </w:r>
    </w:p>
    <w:p w:rsidR="00923A13" w:rsidRPr="00E24B02" w:rsidRDefault="00923A13" w:rsidP="00E24B02">
      <w:pPr>
        <w:tabs>
          <w:tab w:val="left" w:pos="3630"/>
        </w:tabs>
      </w:pPr>
    </w:p>
    <w:sectPr w:rsidR="00923A13" w:rsidRPr="00E24B02" w:rsidSect="00E53A9A">
      <w:pgSz w:w="11906" w:h="16838"/>
      <w:pgMar w:top="851" w:right="850" w:bottom="993" w:left="851" w:header="708" w:footer="708" w:gutter="0"/>
      <w:pgBorders w:offsetFrom="page">
        <w:top w:val="twistedLines2" w:sz="18" w:space="24" w:color="2E74B5" w:themeColor="accent1" w:themeShade="BF"/>
        <w:left w:val="twistedLines2" w:sz="18" w:space="24" w:color="2E74B5" w:themeColor="accent1" w:themeShade="BF"/>
        <w:bottom w:val="twistedLines2" w:sz="18" w:space="24" w:color="2E74B5" w:themeColor="accent1" w:themeShade="BF"/>
        <w:right w:val="twistedLines2" w:sz="18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3B1A78"/>
    <w:multiLevelType w:val="multilevel"/>
    <w:tmpl w:val="28D289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AB0"/>
    <w:rsid w:val="00176AB0"/>
    <w:rsid w:val="002E73EE"/>
    <w:rsid w:val="002F06D5"/>
    <w:rsid w:val="005210C5"/>
    <w:rsid w:val="005944C0"/>
    <w:rsid w:val="006003C6"/>
    <w:rsid w:val="00923A13"/>
    <w:rsid w:val="00D068C3"/>
    <w:rsid w:val="00DC0496"/>
    <w:rsid w:val="00E24B02"/>
    <w:rsid w:val="00E5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33E4CA-DA2B-4682-82A2-74665E178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944C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594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imals-world.ru/wp-content/uploads/2018/07/stroenie-ribosom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1396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Zura-PC</dc:creator>
  <cp:keywords/>
  <dc:description/>
  <cp:lastModifiedBy>Lena</cp:lastModifiedBy>
  <cp:revision>6</cp:revision>
  <dcterms:created xsi:type="dcterms:W3CDTF">2023-01-27T12:01:00Z</dcterms:created>
  <dcterms:modified xsi:type="dcterms:W3CDTF">2023-02-01T15:16:00Z</dcterms:modified>
</cp:coreProperties>
</file>